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76989" w:rsidRPr="00D76989" w:rsidRDefault="00363982" w:rsidP="00EC1228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 xml:space="preserve">Der KDA macht Ofenträume </w:t>
      </w:r>
      <w:r w:rsidR="008E484F">
        <w:rPr>
          <w:rFonts w:ascii="Frutiger Neue LT Pro Light" w:hAnsi="Frutiger Neue LT Pro Light"/>
          <w:b/>
          <w:sz w:val="32"/>
          <w:szCs w:val="32"/>
        </w:rPr>
        <w:t xml:space="preserve">wahr – der </w:t>
      </w:r>
      <w:proofErr w:type="spellStart"/>
      <w:r w:rsidR="008E484F">
        <w:rPr>
          <w:rFonts w:ascii="Frutiger Neue LT Pro Light" w:hAnsi="Frutiger Neue LT Pro Light"/>
          <w:b/>
          <w:sz w:val="32"/>
          <w:szCs w:val="32"/>
        </w:rPr>
        <w:t>Penthausschornstein</w:t>
      </w:r>
      <w:proofErr w:type="spellEnd"/>
      <w:r w:rsidR="008E484F">
        <w:rPr>
          <w:rFonts w:ascii="Frutiger Neue LT Pro Light" w:hAnsi="Frutiger Neue LT Pro Light"/>
          <w:b/>
          <w:sz w:val="32"/>
          <w:szCs w:val="32"/>
        </w:rPr>
        <w:t xml:space="preserve"> nun auch bei Flachdach</w:t>
      </w:r>
    </w:p>
    <w:p w:rsidR="00B217B3" w:rsidRPr="00D76989" w:rsidRDefault="00B217B3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  <w:sz w:val="28"/>
          <w:szCs w:val="28"/>
        </w:rPr>
      </w:pPr>
    </w:p>
    <w:p w:rsidR="00C3614B" w:rsidRDefault="00363982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Der </w:t>
      </w:r>
      <w:hyperlink r:id="rId8" w:history="1">
        <w:r w:rsidRPr="00046587">
          <w:rPr>
            <w:rStyle w:val="Hyperlink"/>
            <w:rFonts w:ascii="Frutiger Neue LT Pro Light" w:hAnsi="Frutiger Neue LT Pro Light"/>
            <w:b/>
          </w:rPr>
          <w:t>Keramische Deckenanschluss</w:t>
        </w:r>
      </w:hyperlink>
      <w:r>
        <w:rPr>
          <w:rFonts w:ascii="Frutiger Neue LT Pro Light" w:hAnsi="Frutiger Neue LT Pro Light"/>
          <w:b/>
        </w:rPr>
        <w:t xml:space="preserve"> (KDA) von ERLUS macht es möglich, dass Ofenbauer den Traumofen ihrer Kunden frei im Raum platzieren können. Egal wo – </w:t>
      </w:r>
      <w:r w:rsidR="008E484F">
        <w:rPr>
          <w:rFonts w:ascii="Frutiger Neue LT Pro Light" w:hAnsi="Frutiger Neue LT Pro Light"/>
          <w:b/>
        </w:rPr>
        <w:t xml:space="preserve">mit dem </w:t>
      </w:r>
      <w:r>
        <w:rPr>
          <w:rFonts w:ascii="Frutiger Neue LT Pro Light" w:hAnsi="Frutiger Neue LT Pro Light"/>
          <w:b/>
        </w:rPr>
        <w:t xml:space="preserve">KDA </w:t>
      </w:r>
      <w:r w:rsidR="008E484F">
        <w:rPr>
          <w:rFonts w:ascii="Frutiger Neue LT Pro Light" w:hAnsi="Frutiger Neue LT Pro Light"/>
          <w:b/>
        </w:rPr>
        <w:t xml:space="preserve">ist der Anschluss des Ofens </w:t>
      </w:r>
      <w:r>
        <w:rPr>
          <w:rFonts w:ascii="Frutiger Neue LT Pro Light" w:hAnsi="Frutiger Neue LT Pro Light"/>
          <w:b/>
        </w:rPr>
        <w:t xml:space="preserve">direkt </w:t>
      </w:r>
      <w:r w:rsidR="008E484F">
        <w:rPr>
          <w:rFonts w:ascii="Frutiger Neue LT Pro Light" w:hAnsi="Frutiger Neue LT Pro Light"/>
          <w:b/>
        </w:rPr>
        <w:t xml:space="preserve">von unten durch die Geschossdecke </w:t>
      </w:r>
      <w:r>
        <w:rPr>
          <w:rFonts w:ascii="Frutiger Neue LT Pro Light" w:hAnsi="Frutiger Neue LT Pro Light"/>
          <w:b/>
        </w:rPr>
        <w:t xml:space="preserve">an den Schornstein </w:t>
      </w:r>
      <w:r w:rsidR="008E484F">
        <w:rPr>
          <w:rFonts w:ascii="Frutiger Neue LT Pro Light" w:hAnsi="Frutiger Neue LT Pro Light"/>
          <w:b/>
        </w:rPr>
        <w:t>möglich</w:t>
      </w:r>
      <w:r>
        <w:rPr>
          <w:rFonts w:ascii="Frutiger Neue LT Pro Light" w:hAnsi="Frutiger Neue LT Pro Light"/>
          <w:b/>
        </w:rPr>
        <w:t xml:space="preserve">. Das funktioniert jetzt auch bei einem Haus mit Flachdach. </w:t>
      </w:r>
    </w:p>
    <w:p w:rsidR="00C3614B" w:rsidRDefault="00C3614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363982" w:rsidRDefault="00363982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Sie möchten einen im Raum frei</w:t>
      </w:r>
      <w:bookmarkStart w:id="0" w:name="_GoBack"/>
      <w:bookmarkEnd w:id="0"/>
      <w:r>
        <w:rPr>
          <w:rFonts w:ascii="Frutiger Neue LT Pro Light" w:hAnsi="Frutiger Neue LT Pro Light" w:cs="Arial"/>
          <w:color w:val="000000"/>
        </w:rPr>
        <w:t xml:space="preserve">stehenden Designofen? Der richtige Schornstein macht alle Ofenträume wahr. Ob im Einfamilienhaus oder im Penthaus – mit den Sonderbauteilen Keramischer Deckenanschluss oder Penthausschornstein lassen sich Ofenträume sicher und einfach realisieren. Der Ofen kann dann direkt </w:t>
      </w:r>
      <w:r w:rsidR="00FF24C8">
        <w:rPr>
          <w:rFonts w:ascii="Frutiger Neue LT Pro Light" w:hAnsi="Frutiger Neue LT Pro Light" w:cs="Arial"/>
          <w:color w:val="000000"/>
        </w:rPr>
        <w:t>von unten durch die nicht brennbare Geschossd</w:t>
      </w:r>
      <w:r>
        <w:rPr>
          <w:rFonts w:ascii="Frutiger Neue LT Pro Light" w:hAnsi="Frutiger Neue LT Pro Light" w:cs="Arial"/>
          <w:color w:val="000000"/>
        </w:rPr>
        <w:t xml:space="preserve">ecke angeschlossen werden und ist damit frei im Raum platzierbar. Der KDA oder der Penthausschornstein </w:t>
      </w:r>
      <w:r w:rsidR="00046587">
        <w:rPr>
          <w:rFonts w:ascii="Frutiger Neue LT Pro Light" w:hAnsi="Frutiger Neue LT Pro Light" w:cs="Arial"/>
          <w:color w:val="000000"/>
        </w:rPr>
        <w:t>sind</w:t>
      </w:r>
      <w:r>
        <w:rPr>
          <w:rFonts w:ascii="Frutiger Neue LT Pro Light" w:hAnsi="Frutiger Neue LT Pro Light" w:cs="Arial"/>
          <w:color w:val="000000"/>
        </w:rPr>
        <w:t xml:space="preserve"> in Abstimmung mit dem </w:t>
      </w:r>
      <w:hyperlink r:id="rId9" w:history="1">
        <w:r w:rsidRPr="00046587">
          <w:rPr>
            <w:rStyle w:val="Hyperlink"/>
            <w:rFonts w:ascii="Frutiger Neue LT Pro Light" w:hAnsi="Frutiger Neue LT Pro Light" w:cs="Arial"/>
          </w:rPr>
          <w:t>Ofenbauer</w:t>
        </w:r>
      </w:hyperlink>
      <w:r>
        <w:rPr>
          <w:rFonts w:ascii="Frutiger Neue LT Pro Light" w:hAnsi="Frutiger Neue LT Pro Light" w:cs="Arial"/>
          <w:color w:val="000000"/>
        </w:rPr>
        <w:t xml:space="preserve"> einzubauen, denn </w:t>
      </w:r>
      <w:r w:rsidR="00046587">
        <w:rPr>
          <w:rFonts w:ascii="Frutiger Neue LT Pro Light" w:hAnsi="Frutiger Neue LT Pro Light" w:cs="Arial"/>
          <w:color w:val="000000"/>
        </w:rPr>
        <w:t>beide</w:t>
      </w:r>
      <w:r>
        <w:rPr>
          <w:rFonts w:ascii="Frutiger Neue LT Pro Light" w:hAnsi="Frutiger Neue LT Pro Light" w:cs="Arial"/>
          <w:color w:val="000000"/>
        </w:rPr>
        <w:t xml:space="preserve"> setz</w:t>
      </w:r>
      <w:r w:rsidR="00046587">
        <w:rPr>
          <w:rFonts w:ascii="Frutiger Neue LT Pro Light" w:hAnsi="Frutiger Neue LT Pro Light" w:cs="Arial"/>
          <w:color w:val="000000"/>
        </w:rPr>
        <w:t>en</w:t>
      </w:r>
      <w:r>
        <w:rPr>
          <w:rFonts w:ascii="Frutiger Neue LT Pro Light" w:hAnsi="Frutiger Neue LT Pro Light" w:cs="Arial"/>
          <w:color w:val="000000"/>
        </w:rPr>
        <w:t xml:space="preserve"> eine geeignete Feuerstätte voraus. </w:t>
      </w:r>
      <w:r w:rsidR="00772D57">
        <w:rPr>
          <w:rFonts w:ascii="Frutiger Neue LT Pro Light" w:hAnsi="Frutiger Neue LT Pro Light" w:cs="Arial"/>
          <w:color w:val="000000"/>
        </w:rPr>
        <w:t>Bereits während der Planung sollte d</w:t>
      </w:r>
      <w:r w:rsidR="00046587">
        <w:rPr>
          <w:rFonts w:ascii="Frutiger Neue LT Pro Light" w:hAnsi="Frutiger Neue LT Pro Light" w:cs="Arial"/>
          <w:color w:val="000000"/>
        </w:rPr>
        <w:t xml:space="preserve">er Einbau von Schornstein und KDA </w:t>
      </w:r>
      <w:r>
        <w:rPr>
          <w:rFonts w:ascii="Frutiger Neue LT Pro Light" w:hAnsi="Frutiger Neue LT Pro Light" w:cs="Arial"/>
          <w:color w:val="000000"/>
        </w:rPr>
        <w:t xml:space="preserve">mit dem örtlichen bevollmächtigten Bezirksschornsteinfeger abgestimmt werden. </w:t>
      </w:r>
      <w:r w:rsidR="00FF24C8">
        <w:rPr>
          <w:rFonts w:ascii="Frutiger Neue LT Pro Light" w:hAnsi="Frutiger Neue LT Pro Light" w:cs="Arial"/>
          <w:color w:val="000000"/>
        </w:rPr>
        <w:t xml:space="preserve">Der KDA besitzt die Bauartzulassung des Deutschen Instituts für Bautechnik (DIBt). </w:t>
      </w:r>
    </w:p>
    <w:p w:rsidR="00363982" w:rsidRPr="000779E0" w:rsidRDefault="000779E0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b/>
          <w:color w:val="000000"/>
        </w:rPr>
      </w:pPr>
      <w:r w:rsidRPr="000779E0">
        <w:rPr>
          <w:rFonts w:ascii="Frutiger Neue LT Pro Light" w:hAnsi="Frutiger Neue LT Pro Light" w:cs="Arial"/>
          <w:b/>
          <w:color w:val="000000"/>
        </w:rPr>
        <w:t>ERLUS Penthausschornstein</w:t>
      </w:r>
    </w:p>
    <w:p w:rsidR="00363982" w:rsidRDefault="00363982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Der neue E</w:t>
      </w:r>
      <w:r w:rsidR="005135E0">
        <w:rPr>
          <w:rFonts w:ascii="Frutiger Neue LT Pro Light" w:hAnsi="Frutiger Neue LT Pro Light" w:cs="Arial"/>
          <w:color w:val="000000"/>
        </w:rPr>
        <w:t>RLUS</w:t>
      </w:r>
      <w:r>
        <w:rPr>
          <w:rFonts w:ascii="Frutiger Neue LT Pro Light" w:hAnsi="Frutiger Neue LT Pro Light" w:cs="Arial"/>
          <w:color w:val="000000"/>
        </w:rPr>
        <w:t xml:space="preserve"> </w:t>
      </w:r>
      <w:hyperlink r:id="rId10" w:history="1">
        <w:r w:rsidRPr="000779E0">
          <w:rPr>
            <w:rStyle w:val="Hyperlink"/>
            <w:rFonts w:ascii="Frutiger Neue LT Pro Light" w:hAnsi="Frutiger Neue LT Pro Light" w:cs="Arial"/>
          </w:rPr>
          <w:t>Penthausschornstein</w:t>
        </w:r>
      </w:hyperlink>
      <w:r>
        <w:rPr>
          <w:rFonts w:ascii="Frutiger Neue LT Pro Light" w:hAnsi="Frutiger Neue LT Pro Light" w:cs="Arial"/>
          <w:color w:val="000000"/>
        </w:rPr>
        <w:t xml:space="preserve"> ist speziell für ein- und mehrgeschossige Gebäude mit einem massiven Flachdach konzipiert. Wie beim Keramischen Deckenanschluss KDA kann der Ofenbauer die Feuerstätte frei im Raum platzieren und von unten </w:t>
      </w:r>
      <w:r w:rsidR="00325311">
        <w:rPr>
          <w:rFonts w:ascii="Frutiger Neue LT Pro Light" w:hAnsi="Frutiger Neue LT Pro Light" w:cs="Arial"/>
          <w:color w:val="000000"/>
        </w:rPr>
        <w:t xml:space="preserve">durch </w:t>
      </w:r>
      <w:r w:rsidR="005B6C13">
        <w:rPr>
          <w:rFonts w:ascii="Frutiger Neue LT Pro Light" w:hAnsi="Frutiger Neue LT Pro Light" w:cs="Arial"/>
          <w:color w:val="000000"/>
        </w:rPr>
        <w:t xml:space="preserve">das massive Flachdach </w:t>
      </w:r>
      <w:r>
        <w:rPr>
          <w:rFonts w:ascii="Frutiger Neue LT Pro Light" w:hAnsi="Frutiger Neue LT Pro Light" w:cs="Arial"/>
          <w:color w:val="000000"/>
        </w:rPr>
        <w:t xml:space="preserve">an den Schornstein anschließen. </w:t>
      </w:r>
      <w:r w:rsidR="005B6C13">
        <w:rPr>
          <w:rFonts w:ascii="Frutiger Neue LT Pro Light" w:hAnsi="Frutiger Neue LT Pro Light" w:cs="Arial"/>
          <w:color w:val="000000"/>
        </w:rPr>
        <w:t xml:space="preserve">Der </w:t>
      </w:r>
      <w:proofErr w:type="spellStart"/>
      <w:r w:rsidR="005B6C13">
        <w:rPr>
          <w:rFonts w:ascii="Frutiger Neue LT Pro Light" w:hAnsi="Frutiger Neue LT Pro Light" w:cs="Arial"/>
          <w:color w:val="000000"/>
        </w:rPr>
        <w:t>Penthausschornstein</w:t>
      </w:r>
      <w:proofErr w:type="spellEnd"/>
      <w:r w:rsidR="005B6C13">
        <w:rPr>
          <w:rFonts w:ascii="Frutiger Neue LT Pro Light" w:hAnsi="Frutiger Neue LT Pro Light" w:cs="Arial"/>
          <w:color w:val="000000"/>
        </w:rPr>
        <w:t xml:space="preserve"> wird als vormontiertes Fußelement geliefert und ist als Schalungsbauteil ausgeführt und so in das </w:t>
      </w:r>
      <w:r w:rsidR="005B6C13">
        <w:rPr>
          <w:rFonts w:ascii="Frutiger Neue LT Pro Light" w:hAnsi="Frutiger Neue LT Pro Light" w:cs="Arial"/>
          <w:color w:val="000000"/>
        </w:rPr>
        <w:lastRenderedPageBreak/>
        <w:t xml:space="preserve">massive Flachdach eingebunden. Hiermit </w:t>
      </w:r>
      <w:r>
        <w:rPr>
          <w:rFonts w:ascii="Frutiger Neue LT Pro Light" w:hAnsi="Frutiger Neue LT Pro Light" w:cs="Arial"/>
          <w:color w:val="000000"/>
        </w:rPr>
        <w:t xml:space="preserve">sind freistehende Windfahnenlängen bis zu 2,75 Meter möglich. </w:t>
      </w:r>
    </w:p>
    <w:p w:rsidR="003E60FE" w:rsidRDefault="003E60FE">
      <w:pPr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br w:type="page"/>
      </w:r>
    </w:p>
    <w:p w:rsidR="0046269E" w:rsidRDefault="0046269E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lastRenderedPageBreak/>
        <w:t xml:space="preserve">Bildmaterial: </w:t>
      </w:r>
    </w:p>
    <w:p w:rsidR="00EC7304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1157287" cy="1735996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180" cy="1756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EC7304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Mit dem KDA und einem ERLUS Schornsteinsystem entsteht ein Penthausschornstein. Die Feuerstätte kann frei im Raum platziert werden. </w:t>
      </w:r>
    </w:p>
    <w:p w:rsidR="00F16FFB" w:rsidRDefault="00F16FFB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Skizze: ERLUS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585462" cy="1756254"/>
            <wp:effectExtent l="0" t="0" r="571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98" cy="1791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Bildunterschrift: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Die Explosionszeichnung des ERLUS Penthausschornstein zeigt die einzelnen Elemente für den Anschluss eines Schornsteins durch die Flachdachdecke. 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 xml:space="preserve">Skizze: ERLUS </w:t>
      </w: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2874BE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3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4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5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altName w:val="Calibri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altName w:val="Calibri"/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87717F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654" cy="566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363982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  <w:r w:rsidR="00665692">
      <w:rPr>
        <w:rFonts w:ascii="Frutiger Neue LT Pro Light" w:hAnsi="Frutiger Neue LT Pro Light" w:cs="Arial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46587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9E0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874BE"/>
    <w:rsid w:val="0029258F"/>
    <w:rsid w:val="002B2AA6"/>
    <w:rsid w:val="002C102D"/>
    <w:rsid w:val="002D44C7"/>
    <w:rsid w:val="002D5475"/>
    <w:rsid w:val="002E1166"/>
    <w:rsid w:val="002E3D53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311"/>
    <w:rsid w:val="00325CFD"/>
    <w:rsid w:val="00333326"/>
    <w:rsid w:val="003355B5"/>
    <w:rsid w:val="003403ED"/>
    <w:rsid w:val="00344B53"/>
    <w:rsid w:val="00351661"/>
    <w:rsid w:val="00352E19"/>
    <w:rsid w:val="0035515C"/>
    <w:rsid w:val="00363982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135E0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B6C13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83D28"/>
    <w:rsid w:val="00696123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2D57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7717F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E484F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16FFB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F24C8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4671A46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6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lus.com/systemdetails?id=90334" TargetMode="External"/><Relationship Id="rId13" Type="http://schemas.openxmlformats.org/officeDocument/2006/relationships/hyperlink" Target="http://www.erlus.com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hyperlink" Target="http://erlus.com" TargetMode="External"/><Relationship Id="rId10" Type="http://schemas.openxmlformats.org/officeDocument/2006/relationships/hyperlink" Target="https://www.erlus.com/assetdownload?assetId=23024&amp;tn=DCAssetImageBig&amp;att=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www.erlus.com/ofenbauer-suche" TargetMode="External"/><Relationship Id="rId14" Type="http://schemas.openxmlformats.org/officeDocument/2006/relationships/hyperlink" Target="mailto:presse@erlu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35E0-28BD-4C3B-8C3E-40AE4FCD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431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3615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14</cp:revision>
  <cp:lastPrinted>2020-01-16T08:35:00Z</cp:lastPrinted>
  <dcterms:created xsi:type="dcterms:W3CDTF">2024-11-13T08:00:00Z</dcterms:created>
  <dcterms:modified xsi:type="dcterms:W3CDTF">2025-01-23T14:32:00Z</dcterms:modified>
</cp:coreProperties>
</file>